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33" w:rsidRPr="008E1AEF" w:rsidRDefault="00FE4350" w:rsidP="009E39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1AEF">
        <w:rPr>
          <w:rFonts w:ascii="Times New Roman" w:hAnsi="Times New Roman" w:cs="Times New Roman"/>
          <w:sz w:val="28"/>
          <w:szCs w:val="28"/>
          <w:lang w:val="en-US"/>
        </w:rPr>
        <w:t xml:space="preserve">Protocol Statement </w:t>
      </w:r>
    </w:p>
    <w:p w:rsidR="00FE4350" w:rsidRDefault="009E3933" w:rsidP="00FE43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1AEF">
        <w:rPr>
          <w:rFonts w:ascii="Times New Roman" w:hAnsi="Times New Roman" w:cs="Times New Roman"/>
          <w:sz w:val="28"/>
          <w:szCs w:val="28"/>
          <w:lang w:val="en-US"/>
        </w:rPr>
        <w:t xml:space="preserve">of the Meeting of Political Representatives in the Presence of </w:t>
      </w:r>
    </w:p>
    <w:p w:rsidR="009E3933" w:rsidRPr="008E1AEF" w:rsidRDefault="009E3933" w:rsidP="00FE43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1AEF">
        <w:rPr>
          <w:rFonts w:ascii="Times New Roman" w:hAnsi="Times New Roman" w:cs="Times New Roman"/>
          <w:sz w:val="28"/>
          <w:szCs w:val="28"/>
          <w:lang w:val="en-US"/>
        </w:rPr>
        <w:t>Expert (Working) Groups</w:t>
      </w:r>
      <w:r w:rsidR="008E1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1AEF">
        <w:rPr>
          <w:rFonts w:ascii="Times New Roman" w:hAnsi="Times New Roman" w:cs="Times New Roman"/>
          <w:sz w:val="28"/>
          <w:szCs w:val="28"/>
          <w:lang w:val="en-US"/>
        </w:rPr>
        <w:t xml:space="preserve">on Transport and Road Infrastructure Development of the </w:t>
      </w:r>
      <w:r w:rsidR="00FE4350">
        <w:rPr>
          <w:rFonts w:ascii="Times New Roman" w:hAnsi="Times New Roman" w:cs="Times New Roman"/>
          <w:sz w:val="28"/>
          <w:szCs w:val="28"/>
          <w:lang w:val="en-US"/>
        </w:rPr>
        <w:t>Parties</w:t>
      </w:r>
    </w:p>
    <w:p w:rsidR="009E3933" w:rsidRPr="008E1AEF" w:rsidRDefault="009E3933" w:rsidP="009E3933">
      <w:pPr>
        <w:pStyle w:val="20"/>
        <w:shd w:val="clear" w:color="auto" w:fill="auto"/>
        <w:spacing w:after="0" w:line="322" w:lineRule="exact"/>
        <w:jc w:val="both"/>
        <w:rPr>
          <w:lang w:val="en-US"/>
        </w:rPr>
      </w:pPr>
    </w:p>
    <w:p w:rsidR="009E3933" w:rsidRPr="008E1AEF" w:rsidRDefault="009E3933" w:rsidP="00E512D8">
      <w:pPr>
        <w:pStyle w:val="20"/>
        <w:shd w:val="clear" w:color="auto" w:fill="auto"/>
        <w:spacing w:after="100" w:line="240" w:lineRule="auto"/>
        <w:jc w:val="both"/>
        <w:rPr>
          <w:lang w:val="en-US"/>
        </w:rPr>
      </w:pPr>
      <w:r w:rsidRPr="008E1AEF">
        <w:rPr>
          <w:lang w:val="en-US"/>
        </w:rPr>
        <w:t xml:space="preserve">The </w:t>
      </w:r>
      <w:r w:rsidR="00FE4350">
        <w:rPr>
          <w:lang w:val="en-US"/>
        </w:rPr>
        <w:t>Parties</w:t>
      </w:r>
      <w:r w:rsidRPr="008E1AEF">
        <w:rPr>
          <w:lang w:val="en-US"/>
        </w:rPr>
        <w:t xml:space="preserve">, guided by the commitments assumed under the Protocol of the </w:t>
      </w:r>
      <w:r w:rsidR="00F26B86" w:rsidRPr="008E1AEF">
        <w:rPr>
          <w:lang w:val="en-US"/>
        </w:rPr>
        <w:t>M</w:t>
      </w:r>
      <w:r w:rsidR="00FE4350">
        <w:rPr>
          <w:lang w:val="en-US"/>
        </w:rPr>
        <w:t>eeting of the Permanent Conference</w:t>
      </w:r>
      <w:r w:rsidRPr="008E1AEF">
        <w:rPr>
          <w:lang w:val="en-US"/>
        </w:rPr>
        <w:t xml:space="preserve"> of November 27-28, 2017, agreed to continue dynamic </w:t>
      </w:r>
      <w:r w:rsidR="00F26B86" w:rsidRPr="008E1AEF">
        <w:rPr>
          <w:lang w:val="en-US"/>
        </w:rPr>
        <w:t>efforts</w:t>
      </w:r>
      <w:r w:rsidRPr="008E1AEF">
        <w:rPr>
          <w:lang w:val="en-US"/>
        </w:rPr>
        <w:t xml:space="preserve"> to negotiate a mechanism for the participation of Pridnestrovian vehicles in </w:t>
      </w:r>
      <w:r w:rsidR="00F26B86" w:rsidRPr="008E1AEF">
        <w:rPr>
          <w:lang w:val="en-US"/>
        </w:rPr>
        <w:t xml:space="preserve">the </w:t>
      </w:r>
      <w:r w:rsidRPr="008E1AEF">
        <w:rPr>
          <w:lang w:val="en-US"/>
        </w:rPr>
        <w:t>international road traffic.</w:t>
      </w:r>
    </w:p>
    <w:p w:rsidR="0056311A" w:rsidRPr="008E1AEF" w:rsidRDefault="0056311A" w:rsidP="00E512D8">
      <w:pPr>
        <w:pStyle w:val="20"/>
        <w:shd w:val="clear" w:color="auto" w:fill="auto"/>
        <w:spacing w:after="100" w:line="240" w:lineRule="auto"/>
        <w:jc w:val="both"/>
        <w:rPr>
          <w:lang w:val="en-US"/>
        </w:rPr>
      </w:pPr>
      <w:r w:rsidRPr="008E1AEF">
        <w:rPr>
          <w:lang w:val="en-US"/>
        </w:rPr>
        <w:t xml:space="preserve">Based on the need for </w:t>
      </w:r>
      <w:r w:rsidR="00FE4350">
        <w:rPr>
          <w:lang w:val="en-US"/>
        </w:rPr>
        <w:t xml:space="preserve">a </w:t>
      </w:r>
      <w:r w:rsidRPr="008E1AEF">
        <w:rPr>
          <w:lang w:val="en-US"/>
        </w:rPr>
        <w:t xml:space="preserve">detailed and comprehensive organizational and legal work by relevant experts on the draft </w:t>
      </w:r>
      <w:r w:rsidR="00E512D8" w:rsidRPr="008E1AEF">
        <w:rPr>
          <w:lang w:val="en-US"/>
        </w:rPr>
        <w:t>package</w:t>
      </w:r>
      <w:r w:rsidRPr="008E1AEF">
        <w:rPr>
          <w:lang w:val="en-US"/>
        </w:rPr>
        <w:t>, comprised of a framework protocol decision, technological process, samples of an agreed registration certificate and a neutral license plate that w</w:t>
      </w:r>
      <w:r w:rsidR="008E1AEF">
        <w:rPr>
          <w:lang w:val="en-US"/>
        </w:rPr>
        <w:t>ould</w:t>
      </w:r>
      <w:r w:rsidRPr="008E1AEF">
        <w:rPr>
          <w:lang w:val="en-US"/>
        </w:rPr>
        <w:t xml:space="preserve"> enable proper resolution of all related aspects, the </w:t>
      </w:r>
      <w:r w:rsidR="00FE4350">
        <w:rPr>
          <w:lang w:val="en-US"/>
        </w:rPr>
        <w:t>Parties</w:t>
      </w:r>
      <w:r w:rsidRPr="008E1AEF">
        <w:rPr>
          <w:lang w:val="en-US"/>
        </w:rPr>
        <w:t xml:space="preserve"> agreed to extend the deadline for </w:t>
      </w:r>
      <w:r w:rsidR="003246BE">
        <w:rPr>
          <w:lang w:val="en-US"/>
        </w:rPr>
        <w:t xml:space="preserve">the </w:t>
      </w:r>
      <w:r w:rsidRPr="008E1AEF">
        <w:rPr>
          <w:lang w:val="en-US"/>
        </w:rPr>
        <w:t>final approval of the mechanism until June 1, 2018.</w:t>
      </w:r>
    </w:p>
    <w:p w:rsidR="00E512D8" w:rsidRPr="008E1AEF" w:rsidRDefault="00E512D8" w:rsidP="00E512D8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1A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="00FE4350">
        <w:rPr>
          <w:rFonts w:ascii="Times New Roman" w:eastAsia="Times New Roman" w:hAnsi="Times New Roman" w:cs="Times New Roman"/>
          <w:sz w:val="28"/>
          <w:szCs w:val="28"/>
          <w:lang w:val="en-US"/>
        </w:rPr>
        <w:t>Partie</w:t>
      </w:r>
      <w:r w:rsidRPr="008E1AEF">
        <w:rPr>
          <w:rFonts w:ascii="Times New Roman" w:eastAsia="Times New Roman" w:hAnsi="Times New Roman" w:cs="Times New Roman"/>
          <w:sz w:val="28"/>
          <w:szCs w:val="28"/>
          <w:lang w:val="en-US"/>
        </w:rPr>
        <w:t>s appeal to the int</w:t>
      </w:r>
      <w:r w:rsidR="003246BE">
        <w:rPr>
          <w:rFonts w:ascii="Times New Roman" w:eastAsia="Times New Roman" w:hAnsi="Times New Roman" w:cs="Times New Roman"/>
          <w:sz w:val="28"/>
          <w:szCs w:val="28"/>
          <w:lang w:val="en-US"/>
        </w:rPr>
        <w:t>ernational participants of the 5+2</w:t>
      </w:r>
      <w:r w:rsidRPr="008E1A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format with a request to take note of the positive momentum </w:t>
      </w:r>
      <w:r w:rsidR="003246BE">
        <w:rPr>
          <w:rFonts w:ascii="Times New Roman" w:eastAsia="Times New Roman" w:hAnsi="Times New Roman" w:cs="Times New Roman"/>
          <w:sz w:val="28"/>
          <w:szCs w:val="28"/>
          <w:lang w:val="en-US"/>
        </w:rPr>
        <w:t>within</w:t>
      </w:r>
      <w:r w:rsidRPr="008E1A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dialogue, as well as the complex nature of the road transport issue</w:t>
      </w:r>
      <w:r w:rsidR="008E1AE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8E1A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to provide, where appropriate, expert, methodological, advisory and other possible assistance in order to work out the optimal mechanism and achieve an agreement.</w:t>
      </w:r>
    </w:p>
    <w:p w:rsidR="009E3933" w:rsidRPr="008E1AEF" w:rsidRDefault="009E3933">
      <w:pPr>
        <w:pStyle w:val="20"/>
        <w:shd w:val="clear" w:color="auto" w:fill="auto"/>
        <w:spacing w:after="0" w:line="322" w:lineRule="exact"/>
        <w:ind w:firstLine="740"/>
        <w:jc w:val="both"/>
        <w:rPr>
          <w:lang w:val="en-US"/>
        </w:rPr>
      </w:pPr>
    </w:p>
    <w:p w:rsidR="009E3933" w:rsidRPr="008E1AEF" w:rsidRDefault="009E3933">
      <w:pPr>
        <w:pStyle w:val="20"/>
        <w:shd w:val="clear" w:color="auto" w:fill="auto"/>
        <w:spacing w:after="0" w:line="322" w:lineRule="exact"/>
        <w:ind w:firstLine="740"/>
        <w:jc w:val="both"/>
        <w:rPr>
          <w:lang w:val="en-US"/>
        </w:rPr>
      </w:pPr>
    </w:p>
    <w:p w:rsidR="008E1AEF" w:rsidRDefault="008E1AEF">
      <w:pPr>
        <w:pStyle w:val="20"/>
        <w:shd w:val="clear" w:color="auto" w:fill="auto"/>
        <w:spacing w:after="0" w:line="322" w:lineRule="exact"/>
        <w:ind w:firstLine="740"/>
        <w:jc w:val="both"/>
        <w:rPr>
          <w:lang w:val="en-US"/>
        </w:rPr>
      </w:pPr>
    </w:p>
    <w:p w:rsidR="008E1AEF" w:rsidRDefault="008E1AEF">
      <w:pPr>
        <w:pStyle w:val="20"/>
        <w:shd w:val="clear" w:color="auto" w:fill="auto"/>
        <w:spacing w:after="0" w:line="322" w:lineRule="exact"/>
        <w:ind w:firstLine="740"/>
        <w:jc w:val="both"/>
        <w:rPr>
          <w:lang w:val="en-US"/>
        </w:rPr>
        <w:sectPr w:rsidR="008E1AEF">
          <w:pgSz w:w="11900" w:h="16840"/>
          <w:pgMar w:top="1441" w:right="555" w:bottom="1441" w:left="1650" w:header="0" w:footer="3" w:gutter="0"/>
          <w:cols w:space="720"/>
          <w:noEndnote/>
          <w:docGrid w:linePitch="360"/>
        </w:sectPr>
      </w:pPr>
    </w:p>
    <w:p w:rsidR="009E3933" w:rsidRDefault="008E1AEF">
      <w:pPr>
        <w:pStyle w:val="20"/>
        <w:shd w:val="clear" w:color="auto" w:fill="auto"/>
        <w:spacing w:after="0" w:line="322" w:lineRule="exact"/>
        <w:ind w:firstLine="740"/>
        <w:jc w:val="both"/>
        <w:rPr>
          <w:lang w:val="en-US"/>
        </w:rPr>
      </w:pPr>
      <w:r>
        <w:rPr>
          <w:lang w:val="en-US"/>
        </w:rPr>
        <w:lastRenderedPageBreak/>
        <w:t xml:space="preserve">For the Republic of Moldova </w:t>
      </w:r>
    </w:p>
    <w:p w:rsidR="008E1AEF" w:rsidRDefault="003246BE">
      <w:pPr>
        <w:pStyle w:val="20"/>
        <w:shd w:val="clear" w:color="auto" w:fill="auto"/>
        <w:spacing w:after="0" w:line="322" w:lineRule="exact"/>
        <w:ind w:firstLine="740"/>
        <w:jc w:val="both"/>
        <w:rPr>
          <w:lang w:val="en-US"/>
        </w:rPr>
      </w:pPr>
      <w:r>
        <w:rPr>
          <w:i/>
          <w:lang w:val="en-US"/>
        </w:rPr>
        <w:t xml:space="preserve">           </w:t>
      </w:r>
      <w:r w:rsidR="008E1AEF" w:rsidRPr="00F4249D">
        <w:rPr>
          <w:i/>
          <w:lang w:val="en-US"/>
        </w:rPr>
        <w:t>(signed)</w:t>
      </w:r>
    </w:p>
    <w:p w:rsidR="008E1AEF" w:rsidRDefault="008E1AEF">
      <w:pPr>
        <w:pStyle w:val="20"/>
        <w:shd w:val="clear" w:color="auto" w:fill="auto"/>
        <w:spacing w:after="0" w:line="322" w:lineRule="exact"/>
        <w:ind w:firstLine="740"/>
        <w:jc w:val="both"/>
        <w:rPr>
          <w:lang w:val="en-US"/>
        </w:rPr>
      </w:pPr>
      <w:r>
        <w:rPr>
          <w:lang w:val="en-US"/>
        </w:rPr>
        <w:lastRenderedPageBreak/>
        <w:t xml:space="preserve">For Pridnestrovie </w:t>
      </w:r>
    </w:p>
    <w:p w:rsidR="008E1AEF" w:rsidRPr="008E1AEF" w:rsidRDefault="003246BE">
      <w:pPr>
        <w:pStyle w:val="20"/>
        <w:shd w:val="clear" w:color="auto" w:fill="auto"/>
        <w:spacing w:after="0" w:line="322" w:lineRule="exact"/>
        <w:ind w:firstLine="740"/>
        <w:jc w:val="both"/>
        <w:rPr>
          <w:lang w:val="en-US"/>
        </w:rPr>
      </w:pPr>
      <w:r>
        <w:rPr>
          <w:i/>
          <w:lang w:val="en-US"/>
        </w:rPr>
        <w:t xml:space="preserve">        </w:t>
      </w:r>
      <w:bookmarkStart w:id="0" w:name="_GoBack"/>
      <w:bookmarkEnd w:id="0"/>
      <w:r w:rsidR="008E1AEF" w:rsidRPr="00F4249D">
        <w:rPr>
          <w:i/>
          <w:lang w:val="en-US"/>
        </w:rPr>
        <w:t>(signed)</w:t>
      </w:r>
    </w:p>
    <w:p w:rsidR="008E1AEF" w:rsidRDefault="008E1AEF">
      <w:pPr>
        <w:pStyle w:val="20"/>
        <w:shd w:val="clear" w:color="auto" w:fill="auto"/>
        <w:spacing w:after="0" w:line="322" w:lineRule="exact"/>
        <w:ind w:firstLine="740"/>
        <w:jc w:val="both"/>
        <w:rPr>
          <w:lang w:val="en-US"/>
        </w:rPr>
        <w:sectPr w:rsidR="008E1AEF" w:rsidSect="008E1AEF">
          <w:type w:val="continuous"/>
          <w:pgSz w:w="11900" w:h="16840"/>
          <w:pgMar w:top="1441" w:right="555" w:bottom="1441" w:left="1650" w:header="0" w:footer="3" w:gutter="0"/>
          <w:cols w:num="2" w:space="720"/>
          <w:noEndnote/>
          <w:docGrid w:linePitch="360"/>
        </w:sectPr>
      </w:pPr>
    </w:p>
    <w:p w:rsidR="009E3933" w:rsidRPr="008E1AEF" w:rsidRDefault="009E3933">
      <w:pPr>
        <w:pStyle w:val="20"/>
        <w:shd w:val="clear" w:color="auto" w:fill="auto"/>
        <w:spacing w:after="0" w:line="322" w:lineRule="exact"/>
        <w:ind w:firstLine="740"/>
        <w:jc w:val="both"/>
        <w:rPr>
          <w:lang w:val="en-US"/>
        </w:rPr>
      </w:pPr>
    </w:p>
    <w:p w:rsidR="008E1AEF" w:rsidRDefault="008E1AEF" w:rsidP="009E3933">
      <w:pPr>
        <w:pStyle w:val="a4"/>
        <w:shd w:val="clear" w:color="auto" w:fill="auto"/>
        <w:rPr>
          <w:lang w:val="en-US"/>
        </w:rPr>
      </w:pPr>
    </w:p>
    <w:p w:rsidR="008E1AEF" w:rsidRDefault="008E1AEF" w:rsidP="009E3933">
      <w:pPr>
        <w:pStyle w:val="a4"/>
        <w:shd w:val="clear" w:color="auto" w:fill="auto"/>
        <w:rPr>
          <w:lang w:val="en-US"/>
        </w:rPr>
      </w:pPr>
    </w:p>
    <w:p w:rsidR="009E3933" w:rsidRPr="00FE4350" w:rsidRDefault="009E3933" w:rsidP="009E3933">
      <w:pPr>
        <w:pStyle w:val="a4"/>
        <w:shd w:val="clear" w:color="auto" w:fill="auto"/>
        <w:rPr>
          <w:lang w:val="en-US"/>
        </w:rPr>
      </w:pPr>
      <w:r w:rsidRPr="008E1AEF">
        <w:rPr>
          <w:lang w:val="en-US"/>
        </w:rPr>
        <w:t>Chisinau</w:t>
      </w:r>
      <w:r w:rsidRPr="00FE4350">
        <w:rPr>
          <w:lang w:val="en-US"/>
        </w:rPr>
        <w:t xml:space="preserve">, </w:t>
      </w:r>
      <w:r w:rsidRPr="008E1AEF">
        <w:rPr>
          <w:lang w:val="en-US"/>
        </w:rPr>
        <w:t xml:space="preserve">February </w:t>
      </w:r>
      <w:r w:rsidRPr="00FE4350">
        <w:rPr>
          <w:lang w:val="en-US"/>
        </w:rPr>
        <w:t>28</w:t>
      </w:r>
      <w:r w:rsidRPr="008E1AEF">
        <w:rPr>
          <w:lang w:val="en-US"/>
        </w:rPr>
        <w:t>,</w:t>
      </w:r>
      <w:r w:rsidRPr="00FE4350">
        <w:rPr>
          <w:lang w:val="en-US"/>
        </w:rPr>
        <w:t xml:space="preserve"> 2018 </w:t>
      </w:r>
    </w:p>
    <w:p w:rsidR="009E3933" w:rsidRPr="00FE4350" w:rsidRDefault="009E3933">
      <w:pPr>
        <w:pStyle w:val="20"/>
        <w:shd w:val="clear" w:color="auto" w:fill="auto"/>
        <w:spacing w:after="0" w:line="322" w:lineRule="exact"/>
        <w:ind w:firstLine="740"/>
        <w:jc w:val="both"/>
        <w:rPr>
          <w:lang w:val="en-US"/>
        </w:rPr>
      </w:pPr>
    </w:p>
    <w:p w:rsidR="009E3933" w:rsidRPr="00FE4350" w:rsidRDefault="009E3933">
      <w:pPr>
        <w:pStyle w:val="20"/>
        <w:shd w:val="clear" w:color="auto" w:fill="auto"/>
        <w:spacing w:after="0" w:line="322" w:lineRule="exact"/>
        <w:ind w:firstLine="740"/>
        <w:jc w:val="both"/>
        <w:rPr>
          <w:lang w:val="en-US"/>
        </w:rPr>
      </w:pPr>
    </w:p>
    <w:p w:rsidR="0001250E" w:rsidRPr="00FE4350" w:rsidRDefault="0001250E">
      <w:pPr>
        <w:rPr>
          <w:sz w:val="28"/>
          <w:szCs w:val="28"/>
          <w:lang w:val="en-US"/>
        </w:rPr>
      </w:pPr>
    </w:p>
    <w:sectPr w:rsidR="0001250E" w:rsidRPr="00FE4350" w:rsidSect="008E1AEF">
      <w:type w:val="continuous"/>
      <w:pgSz w:w="11900" w:h="16840"/>
      <w:pgMar w:top="1441" w:right="555" w:bottom="1441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5A" w:rsidRDefault="009E155A">
      <w:r>
        <w:separator/>
      </w:r>
    </w:p>
  </w:endnote>
  <w:endnote w:type="continuationSeparator" w:id="0">
    <w:p w:rsidR="009E155A" w:rsidRDefault="009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5A" w:rsidRDefault="009E155A"/>
  </w:footnote>
  <w:footnote w:type="continuationSeparator" w:id="0">
    <w:p w:rsidR="009E155A" w:rsidRDefault="009E15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0E"/>
    <w:rsid w:val="0001250E"/>
    <w:rsid w:val="003246BE"/>
    <w:rsid w:val="0056311A"/>
    <w:rsid w:val="0076354C"/>
    <w:rsid w:val="008E1AEF"/>
    <w:rsid w:val="009E155A"/>
    <w:rsid w:val="009E3933"/>
    <w:rsid w:val="00C60271"/>
    <w:rsid w:val="00E512D8"/>
    <w:rsid w:val="00F26B86"/>
    <w:rsid w:val="00F41CBF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EEB2"/>
  <w15:docId w15:val="{320C6B33-092F-4720-A3F9-CB2E681B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Лозинская</dc:creator>
  <cp:lastModifiedBy>Валентина Лозинская</cp:lastModifiedBy>
  <cp:revision>3</cp:revision>
  <dcterms:created xsi:type="dcterms:W3CDTF">2022-05-19T16:14:00Z</dcterms:created>
  <dcterms:modified xsi:type="dcterms:W3CDTF">2022-06-23T12:48:00Z</dcterms:modified>
</cp:coreProperties>
</file>